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ind w:right="-163"/>
        <w:jc w:val="center"/>
        <w:cnfStyle w:val="000010100000"/>
        <w:rPr>
          <w:rStyle w:val="a4"/>
          <w:rFonts w:ascii="Arial" w:hAnsi="Arial" w:cs="Arial"/>
          <w:color w:val="00B050"/>
          <w:sz w:val="32"/>
          <w:szCs w:val="28"/>
        </w:rPr>
      </w:pPr>
      <w:r w:rsidRPr="00627A57">
        <w:rPr>
          <w:rFonts w:ascii="Arial" w:hAnsi="Arial" w:cs="Arial"/>
          <w:b/>
          <w:bCs/>
          <w:noProof/>
          <w:color w:val="FF0000"/>
          <w:sz w:val="32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85pt;margin-top:7.85pt;width:131.15pt;height:84pt;z-index:251660288;mso-position-horizontal-relative:text;mso-position-vertical-relative:text;mso-width-relative:page;mso-height-relative:page" fillcolor="#7030a0">
            <v:shadow color="#868686"/>
            <v:textpath style="font-family:&quot;Arial Black&quot;" fitshape="t" trim="t" string="8-800-2000-122"/>
          </v:shape>
        </w:pict>
      </w:r>
      <w:r w:rsidRPr="00627A57">
        <w:rPr>
          <w:rFonts w:ascii="Arial" w:hAnsi="Arial" w:cs="Arial"/>
          <w:b/>
          <w:bCs/>
          <w:noProof/>
          <w:color w:val="FF0000"/>
          <w:sz w:val="3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346075</wp:posOffset>
            </wp:positionV>
            <wp:extent cx="1514475" cy="1533525"/>
            <wp:effectExtent l="19050" t="0" r="9525" b="0"/>
            <wp:wrapSquare wrapText="bothSides"/>
            <wp:docPr id="23" name="Рисунок 13" descr="http://www.net-immo.de/themen/200808201903310.Telef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et-immo.de/themen/200808201903310.Telefo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Arial" w:hAnsi="Arial" w:cs="Arial"/>
          <w:color w:val="FF0000"/>
          <w:sz w:val="32"/>
          <w:szCs w:val="28"/>
        </w:rPr>
        <w:t xml:space="preserve">                                       </w:t>
      </w:r>
      <w:r w:rsidRPr="00627A57">
        <w:rPr>
          <w:rStyle w:val="a4"/>
          <w:rFonts w:ascii="Arial" w:hAnsi="Arial" w:cs="Arial"/>
          <w:color w:val="00B050"/>
          <w:sz w:val="32"/>
          <w:szCs w:val="28"/>
        </w:rPr>
        <w:t>Твой друг – телефон доверия!</w:t>
      </w:r>
    </w:p>
    <w:p w:rsid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ind w:left="3686" w:right="-163"/>
        <w:jc w:val="center"/>
        <w:cnfStyle w:val="000010100000"/>
        <w:rPr>
          <w:rStyle w:val="a4"/>
          <w:rFonts w:ascii="Arial" w:hAnsi="Arial" w:cs="Arial"/>
          <w:color w:val="FF0000"/>
          <w:sz w:val="32"/>
          <w:szCs w:val="28"/>
        </w:rPr>
      </w:pPr>
      <w:r w:rsidRPr="00627A57">
        <w:rPr>
          <w:rStyle w:val="a4"/>
          <w:rFonts w:ascii="Arial" w:hAnsi="Arial" w:cs="Arial"/>
          <w:color w:val="FF0000"/>
          <w:sz w:val="32"/>
          <w:szCs w:val="28"/>
        </w:rPr>
        <w:t>(памятка для родителей)</w:t>
      </w:r>
    </w:p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ind w:left="3686" w:right="-163"/>
        <w:jc w:val="center"/>
        <w:cnfStyle w:val="000010100000"/>
        <w:rPr>
          <w:rFonts w:ascii="Arial" w:hAnsi="Arial" w:cs="Arial"/>
          <w:color w:val="666666"/>
          <w:sz w:val="32"/>
          <w:szCs w:val="28"/>
        </w:rPr>
      </w:pPr>
    </w:p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ind w:left="3686"/>
        <w:jc w:val="center"/>
        <w:cnfStyle w:val="000010100000"/>
        <w:rPr>
          <w:rFonts w:ascii="Arial" w:hAnsi="Arial" w:cs="Arial"/>
          <w:color w:val="00B050"/>
          <w:sz w:val="32"/>
          <w:szCs w:val="28"/>
        </w:rPr>
      </w:pPr>
      <w:r w:rsidRPr="00627A57">
        <w:rPr>
          <w:rStyle w:val="a4"/>
          <w:rFonts w:ascii="Arial" w:hAnsi="Arial" w:cs="Arial"/>
          <w:color w:val="00B050"/>
          <w:sz w:val="32"/>
          <w:szCs w:val="28"/>
        </w:rPr>
        <w:t>Уважаемые взрослые!</w:t>
      </w:r>
    </w:p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jc w:val="both"/>
        <w:cnfStyle w:val="000010100000"/>
        <w:rPr>
          <w:b/>
          <w:color w:val="17365D" w:themeColor="text2" w:themeShade="BF"/>
          <w:sz w:val="32"/>
          <w:szCs w:val="28"/>
        </w:rPr>
      </w:pPr>
      <w:r w:rsidRPr="00627A57">
        <w:rPr>
          <w:rFonts w:ascii="Arial" w:hAnsi="Arial" w:cs="Arial"/>
          <w:b/>
          <w:color w:val="FF0000"/>
          <w:sz w:val="32"/>
          <w:szCs w:val="28"/>
        </w:rPr>
        <w:t>17 мая</w:t>
      </w:r>
      <w:r w:rsidRPr="00627A57">
        <w:rPr>
          <w:rFonts w:ascii="Arial" w:hAnsi="Arial" w:cs="Arial"/>
          <w:sz w:val="32"/>
          <w:szCs w:val="28"/>
        </w:rPr>
        <w:t xml:space="preserve"> </w:t>
      </w:r>
      <w:r w:rsidRPr="00627A57">
        <w:rPr>
          <w:b/>
          <w:color w:val="17365D" w:themeColor="text2" w:themeShade="BF"/>
          <w:sz w:val="32"/>
          <w:szCs w:val="28"/>
        </w:rPr>
        <w:t>международное сообщество отмечает Международный день детского Телефона Доверия. Главная задача всех детских Телефонов доверия в мире – работать на благо детей, нуждающихся во внимании и защите. Деятельность таких служб направлена на оказание поддержки детям и позволяет им обсудить свои проблемы, повышая уровень их безопасности.</w:t>
      </w:r>
    </w:p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jc w:val="both"/>
        <w:cnfStyle w:val="000010100000"/>
        <w:rPr>
          <w:b/>
          <w:color w:val="17365D" w:themeColor="text2" w:themeShade="BF"/>
          <w:sz w:val="32"/>
          <w:szCs w:val="28"/>
        </w:rPr>
      </w:pPr>
      <w:r w:rsidRPr="00627A57">
        <w:rPr>
          <w:b/>
          <w:color w:val="17365D" w:themeColor="text2" w:themeShade="BF"/>
          <w:sz w:val="32"/>
          <w:szCs w:val="28"/>
        </w:rPr>
        <w:t xml:space="preserve"> Единая и бесплатная линия доверия для детей имеет номер</w:t>
      </w:r>
    </w:p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jc w:val="both"/>
        <w:cnfStyle w:val="000010100000"/>
        <w:rPr>
          <w:b/>
          <w:color w:val="002060"/>
          <w:sz w:val="32"/>
          <w:szCs w:val="28"/>
        </w:rPr>
      </w:pPr>
      <w:r w:rsidRPr="00627A57">
        <w:rPr>
          <w:rFonts w:ascii="Arial" w:hAnsi="Arial" w:cs="Arial"/>
          <w:b/>
          <w:sz w:val="32"/>
          <w:szCs w:val="28"/>
        </w:rPr>
        <w:t xml:space="preserve"> </w:t>
      </w:r>
      <w:r w:rsidRPr="00627A57">
        <w:rPr>
          <w:rFonts w:ascii="Arial" w:hAnsi="Arial" w:cs="Arial"/>
          <w:b/>
          <w:color w:val="00B050"/>
          <w:sz w:val="32"/>
          <w:szCs w:val="28"/>
        </w:rPr>
        <w:t>8- 800- 2000- 122</w:t>
      </w:r>
      <w:r w:rsidRPr="00627A57">
        <w:rPr>
          <w:rFonts w:ascii="Arial" w:hAnsi="Arial" w:cs="Arial"/>
          <w:sz w:val="32"/>
          <w:szCs w:val="28"/>
        </w:rPr>
        <w:t xml:space="preserve">. </w:t>
      </w:r>
      <w:r w:rsidRPr="00627A57">
        <w:rPr>
          <w:b/>
          <w:color w:val="002060"/>
          <w:sz w:val="32"/>
          <w:szCs w:val="28"/>
        </w:rPr>
        <w:t>Позвонив на него, любой ребенок может получить необходимую психологическую помощь в случаях жестокого обращения дома, на улице, в школе или просто поговорить с психологом по душам в трудный момент жизни. Профессиональный психолог оценит эмоциональное состояние ребенка, поможет снять напряжение, установить доверительный контакт с окружающими его взрослыми, посоветует, как лучше поступить в трудной ситуации.</w:t>
      </w:r>
    </w:p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cnfStyle w:val="000010100000"/>
        <w:rPr>
          <w:b/>
          <w:color w:val="002060"/>
          <w:sz w:val="32"/>
          <w:szCs w:val="28"/>
        </w:rPr>
      </w:pPr>
      <w:r w:rsidRPr="00627A57">
        <w:rPr>
          <w:b/>
          <w:color w:val="002060"/>
          <w:sz w:val="32"/>
          <w:szCs w:val="28"/>
        </w:rPr>
        <w:t>Специалисты службы принимают звонки не только от детей, но и от взрослых, которые испытывают трудности в общении с детьми.</w:t>
      </w:r>
    </w:p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cnfStyle w:val="000010100000"/>
        <w:rPr>
          <w:rFonts w:ascii="Arial" w:hAnsi="Arial" w:cs="Arial"/>
          <w:b/>
          <w:shadow/>
          <w:color w:val="00B050"/>
          <w:sz w:val="32"/>
          <w:szCs w:val="28"/>
        </w:rPr>
      </w:pPr>
      <w:r w:rsidRPr="00627A57">
        <w:rPr>
          <w:rFonts w:ascii="Arial" w:hAnsi="Arial" w:cs="Arial"/>
          <w:b/>
          <w:shadow/>
          <w:color w:val="00B050"/>
          <w:sz w:val="32"/>
          <w:szCs w:val="28"/>
        </w:rPr>
        <w:t>Прислушайтесь к советам.</w:t>
      </w:r>
    </w:p>
    <w:p w:rsidR="00627A57" w:rsidRPr="00627A57" w:rsidRDefault="00627A57" w:rsidP="00627A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hanging="142"/>
        <w:cnfStyle w:val="000010100000"/>
        <w:rPr>
          <w:b/>
          <w:color w:val="002060"/>
          <w:sz w:val="32"/>
          <w:szCs w:val="28"/>
        </w:rPr>
      </w:pPr>
      <w:r w:rsidRPr="00627A57">
        <w:rPr>
          <w:b/>
          <w:color w:val="002060"/>
          <w:sz w:val="32"/>
          <w:szCs w:val="28"/>
        </w:rPr>
        <w:t>Расскажите ребенку о детском телефоне доверия и его праве обратиться самостоятельно за помощью.</w:t>
      </w:r>
    </w:p>
    <w:p w:rsidR="00627A57" w:rsidRPr="00627A57" w:rsidRDefault="00627A57" w:rsidP="00627A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hanging="142"/>
        <w:cnfStyle w:val="000010100000"/>
        <w:rPr>
          <w:b/>
          <w:color w:val="002060"/>
          <w:sz w:val="32"/>
          <w:szCs w:val="28"/>
        </w:rPr>
      </w:pPr>
      <w:r w:rsidRPr="00627A57">
        <w:rPr>
          <w:b/>
          <w:color w:val="002060"/>
          <w:sz w:val="32"/>
          <w:szCs w:val="28"/>
        </w:rPr>
        <w:t>Занесите номер</w:t>
      </w:r>
      <w:r w:rsidRPr="00627A57">
        <w:rPr>
          <w:rFonts w:ascii="Arial" w:hAnsi="Arial" w:cs="Arial"/>
          <w:sz w:val="32"/>
          <w:szCs w:val="28"/>
        </w:rPr>
        <w:t xml:space="preserve"> </w:t>
      </w:r>
      <w:r w:rsidRPr="00627A57">
        <w:rPr>
          <w:rFonts w:ascii="Arial" w:hAnsi="Arial" w:cs="Arial"/>
          <w:b/>
          <w:color w:val="FF0000"/>
          <w:sz w:val="32"/>
          <w:szCs w:val="28"/>
        </w:rPr>
        <w:t>8-800-2000-122</w:t>
      </w:r>
      <w:r w:rsidRPr="00627A57">
        <w:rPr>
          <w:rFonts w:ascii="Arial" w:hAnsi="Arial" w:cs="Arial"/>
          <w:sz w:val="32"/>
          <w:szCs w:val="28"/>
        </w:rPr>
        <w:t xml:space="preserve"> </w:t>
      </w:r>
      <w:r w:rsidRPr="00627A57">
        <w:rPr>
          <w:b/>
          <w:color w:val="002060"/>
          <w:sz w:val="32"/>
          <w:szCs w:val="28"/>
        </w:rPr>
        <w:t>в мобильный телефон ребенка.</w:t>
      </w:r>
    </w:p>
    <w:p w:rsidR="00627A57" w:rsidRPr="00627A57" w:rsidRDefault="00627A57" w:rsidP="00627A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hanging="142"/>
        <w:cnfStyle w:val="000010100000"/>
        <w:rPr>
          <w:b/>
          <w:color w:val="002060"/>
          <w:sz w:val="32"/>
          <w:szCs w:val="28"/>
        </w:rPr>
      </w:pPr>
      <w:r w:rsidRPr="00627A57">
        <w:rPr>
          <w:b/>
          <w:color w:val="002060"/>
          <w:sz w:val="32"/>
          <w:szCs w:val="28"/>
        </w:rPr>
        <w:t>Объясните детям, что у них появился «невидимый взрослый друг», с которым в любое время суток они могут поделиться своей проблемой, посоветоваться,</w:t>
      </w:r>
      <w:r w:rsidRPr="00627A57">
        <w:rPr>
          <w:rFonts w:ascii="Arial" w:hAnsi="Arial" w:cs="Arial"/>
          <w:b/>
          <w:color w:val="002060"/>
          <w:sz w:val="32"/>
          <w:szCs w:val="28"/>
        </w:rPr>
        <w:t xml:space="preserve"> </w:t>
      </w:r>
      <w:r w:rsidRPr="00627A57">
        <w:rPr>
          <w:b/>
          <w:color w:val="002060"/>
          <w:sz w:val="32"/>
          <w:szCs w:val="28"/>
        </w:rPr>
        <w:t>найти выход из сложной ситуации.</w:t>
      </w:r>
    </w:p>
    <w:p w:rsidR="00627A57" w:rsidRPr="00627A57" w:rsidRDefault="00627A57" w:rsidP="00627A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hanging="142"/>
        <w:cnfStyle w:val="000010100000"/>
        <w:rPr>
          <w:b/>
          <w:color w:val="002060"/>
          <w:sz w:val="32"/>
          <w:szCs w:val="28"/>
        </w:rPr>
      </w:pPr>
      <w:r w:rsidRPr="00627A57">
        <w:rPr>
          <w:b/>
          <w:color w:val="002060"/>
          <w:sz w:val="32"/>
          <w:szCs w:val="28"/>
        </w:rPr>
        <w:t xml:space="preserve">Не отнеситесь ревностно к тому, что ребенок может кому-то доверять больше, чем вам. </w:t>
      </w:r>
    </w:p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cnfStyle w:val="000010100000"/>
        <w:rPr>
          <w:rFonts w:ascii="Arial" w:hAnsi="Arial" w:cs="Arial"/>
          <w:b/>
          <w:shadow/>
          <w:color w:val="00B050"/>
          <w:sz w:val="32"/>
          <w:szCs w:val="28"/>
        </w:rPr>
      </w:pPr>
      <w:r w:rsidRPr="00627A57">
        <w:rPr>
          <w:rFonts w:ascii="Arial" w:hAnsi="Arial" w:cs="Arial"/>
          <w:b/>
          <w:shadow/>
          <w:color w:val="00B050"/>
          <w:sz w:val="32"/>
          <w:szCs w:val="28"/>
        </w:rPr>
        <w:t>Родители могут позвонить на «телефон доверия», если:</w:t>
      </w:r>
    </w:p>
    <w:p w:rsidR="00627A57" w:rsidRPr="00627A57" w:rsidRDefault="00627A57" w:rsidP="00627A57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142" w:hanging="142"/>
        <w:cnfStyle w:val="000010100000"/>
        <w:rPr>
          <w:b/>
          <w:color w:val="002060"/>
          <w:sz w:val="32"/>
          <w:szCs w:val="28"/>
        </w:rPr>
      </w:pPr>
      <w:r w:rsidRPr="00627A57">
        <w:rPr>
          <w:b/>
          <w:color w:val="002060"/>
          <w:sz w:val="32"/>
          <w:szCs w:val="28"/>
        </w:rPr>
        <w:t>отсутствует взаимопонимание с ребёнком;</w:t>
      </w:r>
    </w:p>
    <w:p w:rsidR="00627A57" w:rsidRPr="00627A57" w:rsidRDefault="00627A57" w:rsidP="00627A57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142" w:hanging="142"/>
        <w:cnfStyle w:val="000010100000"/>
        <w:rPr>
          <w:b/>
          <w:color w:val="002060"/>
          <w:sz w:val="32"/>
          <w:szCs w:val="28"/>
        </w:rPr>
      </w:pPr>
      <w:r w:rsidRPr="00627A57">
        <w:rPr>
          <w:b/>
          <w:color w:val="002060"/>
          <w:sz w:val="32"/>
          <w:szCs w:val="28"/>
        </w:rPr>
        <w:t>нужно лучше понять ребёнка, мотивы его поведения;</w:t>
      </w:r>
    </w:p>
    <w:p w:rsidR="00627A57" w:rsidRPr="00627A57" w:rsidRDefault="00627A57" w:rsidP="00627A57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142" w:hanging="142"/>
        <w:cnfStyle w:val="000010100000"/>
        <w:rPr>
          <w:b/>
          <w:color w:val="002060"/>
          <w:sz w:val="32"/>
          <w:szCs w:val="28"/>
        </w:rPr>
      </w:pPr>
      <w:r w:rsidRPr="00627A57">
        <w:rPr>
          <w:b/>
          <w:color w:val="002060"/>
          <w:sz w:val="32"/>
          <w:szCs w:val="28"/>
        </w:rPr>
        <w:t>ребёнок стал неуравновешенным, скрытным, рассеянным, постоянно чем-то озабочен;</w:t>
      </w:r>
      <w:r w:rsidRPr="00627A57">
        <w:rPr>
          <w:b/>
          <w:noProof/>
          <w:color w:val="002060"/>
          <w:sz w:val="32"/>
          <w:szCs w:val="28"/>
        </w:rPr>
        <w:t xml:space="preserve"> </w:t>
      </w:r>
    </w:p>
    <w:p w:rsidR="00627A57" w:rsidRPr="00627A57" w:rsidRDefault="00627A57" w:rsidP="00627A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2" w:hanging="142"/>
        <w:rPr>
          <w:b/>
          <w:color w:val="002060"/>
          <w:sz w:val="32"/>
        </w:rPr>
      </w:pPr>
      <w:r w:rsidRPr="00627A57">
        <w:rPr>
          <w:b/>
          <w:color w:val="002060"/>
          <w:sz w:val="32"/>
        </w:rPr>
        <w:lastRenderedPageBreak/>
        <w:t>ребёнок не уверен в себе, у него проблемы во взаимоотношениях со сверстниками;</w:t>
      </w:r>
    </w:p>
    <w:p w:rsidR="00627A57" w:rsidRPr="00627A57" w:rsidRDefault="00627A57" w:rsidP="00627A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2" w:hanging="142"/>
        <w:rPr>
          <w:b/>
          <w:color w:val="002060"/>
          <w:sz w:val="32"/>
        </w:rPr>
      </w:pPr>
      <w:r w:rsidRPr="00627A57">
        <w:rPr>
          <w:b/>
          <w:color w:val="002060"/>
          <w:sz w:val="32"/>
        </w:rPr>
        <w:t>появились подозрения в употреблении подростком наркотиков, алкоголя и табака;</w:t>
      </w:r>
    </w:p>
    <w:p w:rsidR="00627A57" w:rsidRPr="00627A57" w:rsidRDefault="00627A57" w:rsidP="00627A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2" w:hanging="142"/>
        <w:rPr>
          <w:b/>
          <w:color w:val="002060"/>
          <w:sz w:val="32"/>
        </w:rPr>
      </w:pPr>
      <w:r w:rsidRPr="00627A57">
        <w:rPr>
          <w:b/>
          <w:color w:val="002060"/>
          <w:sz w:val="32"/>
        </w:rPr>
        <w:t>настораживает поведение подростка – его грубость, раздражительность, агрессивность, конфликтность;</w:t>
      </w:r>
    </w:p>
    <w:p w:rsidR="00627A57" w:rsidRPr="00627A57" w:rsidRDefault="00627A57" w:rsidP="00627A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2" w:hanging="142"/>
        <w:rPr>
          <w:b/>
          <w:color w:val="002060"/>
          <w:sz w:val="32"/>
        </w:rPr>
      </w:pPr>
      <w:r w:rsidRPr="00627A57">
        <w:rPr>
          <w:b/>
          <w:color w:val="002060"/>
          <w:sz w:val="32"/>
        </w:rPr>
        <w:t>ребёнок не хочет ходить в школу;</w:t>
      </w:r>
    </w:p>
    <w:p w:rsidR="00627A57" w:rsidRPr="00627A57" w:rsidRDefault="00627A57" w:rsidP="00627A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2" w:hanging="142"/>
        <w:rPr>
          <w:b/>
          <w:color w:val="002060"/>
          <w:sz w:val="32"/>
        </w:rPr>
      </w:pPr>
      <w:r w:rsidRPr="00627A57">
        <w:rPr>
          <w:b/>
          <w:color w:val="002060"/>
          <w:sz w:val="32"/>
        </w:rPr>
        <w:t xml:space="preserve">хотите поговорить о </w:t>
      </w:r>
      <w:proofErr w:type="gramStart"/>
      <w:r w:rsidRPr="00627A57">
        <w:rPr>
          <w:b/>
          <w:color w:val="002060"/>
          <w:sz w:val="32"/>
        </w:rPr>
        <w:t>важном</w:t>
      </w:r>
      <w:proofErr w:type="gramEnd"/>
      <w:r w:rsidRPr="00627A57">
        <w:rPr>
          <w:b/>
          <w:color w:val="002060"/>
          <w:sz w:val="32"/>
        </w:rPr>
        <w:t>, но не знаете, как начать.</w:t>
      </w:r>
    </w:p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ind w:left="142"/>
        <w:rPr>
          <w:b/>
          <w:color w:val="002060"/>
          <w:sz w:val="32"/>
        </w:rPr>
      </w:pPr>
    </w:p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2060"/>
          <w:sz w:val="32"/>
        </w:rPr>
      </w:pPr>
      <w:r w:rsidRPr="00627A57">
        <w:rPr>
          <w:b/>
          <w:color w:val="002060"/>
          <w:sz w:val="32"/>
        </w:rPr>
        <w:t>При обращении абоненты имеют право сохранить в тайне свое имя, местонахождение и любую другую информацию, а так же в любой момент прервать разговор. Они могут быть уверены, что содержание беседы не записывается и не разглашается.</w:t>
      </w:r>
    </w:p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rPr>
          <w:rStyle w:val="apple-converted-space"/>
          <w:color w:val="000000"/>
          <w:sz w:val="32"/>
        </w:rPr>
      </w:pPr>
      <w:r w:rsidRPr="00627A57">
        <w:rPr>
          <w:b/>
          <w:color w:val="002060"/>
          <w:sz w:val="32"/>
        </w:rPr>
        <w:t>Служба телефона доверия помогает детям и родителям чувствовать себя более защищёнными</w:t>
      </w:r>
      <w:r w:rsidRPr="00627A57">
        <w:rPr>
          <w:rStyle w:val="c0"/>
          <w:color w:val="000000"/>
          <w:sz w:val="32"/>
        </w:rPr>
        <w:t>.</w:t>
      </w:r>
      <w:r w:rsidRPr="00627A57">
        <w:rPr>
          <w:rStyle w:val="apple-converted-space"/>
          <w:color w:val="000000"/>
          <w:sz w:val="32"/>
        </w:rPr>
        <w:t> </w:t>
      </w:r>
    </w:p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ind w:left="92"/>
        <w:rPr>
          <w:rStyle w:val="a5"/>
          <w:rFonts w:ascii="Arial" w:hAnsi="Arial" w:cs="Arial"/>
          <w:b/>
          <w:color w:val="FF0000"/>
          <w:sz w:val="28"/>
        </w:rPr>
      </w:pPr>
    </w:p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ind w:left="92"/>
        <w:jc w:val="center"/>
        <w:rPr>
          <w:rFonts w:ascii="Arial" w:hAnsi="Arial" w:cs="Arial"/>
          <w:shadow/>
          <w:color w:val="FF0000"/>
          <w:sz w:val="32"/>
          <w:szCs w:val="28"/>
        </w:rPr>
      </w:pPr>
      <w:r w:rsidRPr="00627A57">
        <w:rPr>
          <w:rStyle w:val="a5"/>
          <w:rFonts w:ascii="Arial" w:hAnsi="Arial" w:cs="Arial"/>
          <w:b/>
          <w:shadow/>
          <w:color w:val="FF0000"/>
          <w:sz w:val="32"/>
          <w:szCs w:val="28"/>
        </w:rPr>
        <w:t>Детский телефон доверия — это помощь не только подросткам, но и взрослым, семье, педагогам.</w:t>
      </w:r>
    </w:p>
    <w:p w:rsidR="00627A57" w:rsidRPr="00627A57" w:rsidRDefault="00627A57" w:rsidP="00627A57">
      <w:pPr>
        <w:pStyle w:val="a3"/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28"/>
        </w:rPr>
      </w:pPr>
      <w:r w:rsidRPr="00627A57">
        <w:rPr>
          <w:rFonts w:ascii="Arial" w:hAnsi="Arial" w:cs="Arial"/>
          <w:b/>
          <w:color w:val="002060"/>
          <w:sz w:val="32"/>
          <w:szCs w:val="28"/>
        </w:rPr>
        <w:t>Телефон доверия для детей, подростков и родителей</w:t>
      </w:r>
    </w:p>
    <w:p w:rsidR="00627A57" w:rsidRPr="00627A57" w:rsidRDefault="00627A57" w:rsidP="00627A57">
      <w:pPr>
        <w:pStyle w:val="a3"/>
        <w:shd w:val="clear" w:color="auto" w:fill="FFFFFF"/>
        <w:spacing w:after="0" w:line="276" w:lineRule="auto"/>
        <w:jc w:val="center"/>
        <w:rPr>
          <w:rStyle w:val="a4"/>
          <w:rFonts w:ascii="Arial" w:hAnsi="Arial" w:cs="Arial"/>
          <w:shadow/>
          <w:color w:val="00B050"/>
          <w:sz w:val="52"/>
          <w:szCs w:val="28"/>
        </w:rPr>
      </w:pPr>
      <w:r w:rsidRPr="00627A57">
        <w:rPr>
          <w:rStyle w:val="a4"/>
          <w:rFonts w:ascii="Arial" w:hAnsi="Arial" w:cs="Arial"/>
          <w:shadow/>
          <w:color w:val="00B050"/>
          <w:sz w:val="52"/>
          <w:szCs w:val="28"/>
        </w:rPr>
        <w:t>8-800-2000-122</w:t>
      </w:r>
    </w:p>
    <w:p w:rsidR="00627A57" w:rsidRPr="00627A57" w:rsidRDefault="00627A57" w:rsidP="00627A57">
      <w:pPr>
        <w:pStyle w:val="a3"/>
        <w:shd w:val="clear" w:color="auto" w:fill="FFFFFF"/>
        <w:spacing w:before="0" w:beforeAutospacing="0" w:after="0" w:afterAutospacing="0" w:line="276" w:lineRule="auto"/>
        <w:ind w:left="142"/>
        <w:cnfStyle w:val="000010100000"/>
        <w:rPr>
          <w:b/>
          <w:color w:val="002060"/>
          <w:sz w:val="32"/>
          <w:szCs w:val="28"/>
        </w:rPr>
      </w:pPr>
      <w:r>
        <w:rPr>
          <w:b/>
          <w:noProof/>
          <w:color w:val="002060"/>
          <w:sz w:val="32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278765</wp:posOffset>
            </wp:positionV>
            <wp:extent cx="4160520" cy="2938780"/>
            <wp:effectExtent l="19050" t="0" r="0" b="0"/>
            <wp:wrapNone/>
            <wp:docPr id="24" name="Рисунок 16" descr="http://site.infpol.ru/upload/medialibrary/f9d/17%20xek%20kymhixmp%20r%20ecnkklu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ite.infpol.ru/upload/medialibrary/f9d/17%20xek%20kymhixmp%20r%20ecnkklu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4A2" w:rsidRPr="00627A57" w:rsidRDefault="00DD24A2" w:rsidP="00627A57">
      <w:pPr>
        <w:rPr>
          <w:sz w:val="32"/>
          <w:szCs w:val="28"/>
        </w:rPr>
      </w:pPr>
    </w:p>
    <w:sectPr w:rsidR="00DD24A2" w:rsidRPr="00627A57" w:rsidSect="00627A57">
      <w:pgSz w:w="11906" w:h="16838"/>
      <w:pgMar w:top="851" w:right="707" w:bottom="851" w:left="851" w:header="708" w:footer="547" w:gutter="0"/>
      <w:pgBorders w:offsetFrom="page">
        <w:top w:val="hearts" w:sz="15" w:space="10" w:color="auto"/>
        <w:left w:val="hearts" w:sz="15" w:space="10" w:color="auto"/>
        <w:bottom w:val="hearts" w:sz="15" w:space="10" w:color="auto"/>
        <w:right w:val="hearts" w:sz="15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57" w:rsidRDefault="00627A57" w:rsidP="00627A57">
      <w:pPr>
        <w:spacing w:after="0" w:line="240" w:lineRule="auto"/>
      </w:pPr>
      <w:r>
        <w:separator/>
      </w:r>
    </w:p>
  </w:endnote>
  <w:endnote w:type="continuationSeparator" w:id="1">
    <w:p w:rsidR="00627A57" w:rsidRDefault="00627A57" w:rsidP="0062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57" w:rsidRDefault="00627A57" w:rsidP="00627A57">
      <w:pPr>
        <w:spacing w:after="0" w:line="240" w:lineRule="auto"/>
      </w:pPr>
      <w:r>
        <w:separator/>
      </w:r>
    </w:p>
  </w:footnote>
  <w:footnote w:type="continuationSeparator" w:id="1">
    <w:p w:rsidR="00627A57" w:rsidRDefault="00627A57" w:rsidP="0062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51D6"/>
    <w:multiLevelType w:val="hybridMultilevel"/>
    <w:tmpl w:val="52FCE6BA"/>
    <w:lvl w:ilvl="0" w:tplc="FDFC54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</w:rPr>
    </w:lvl>
    <w:lvl w:ilvl="1" w:tplc="9B269A9C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4D770B"/>
    <w:multiLevelType w:val="hybridMultilevel"/>
    <w:tmpl w:val="138E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C07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97B17"/>
    <w:multiLevelType w:val="hybridMultilevel"/>
    <w:tmpl w:val="0E1C9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7A57"/>
    <w:rsid w:val="005E4D5B"/>
    <w:rsid w:val="00627A57"/>
    <w:rsid w:val="00B45520"/>
    <w:rsid w:val="00D852D5"/>
    <w:rsid w:val="00DD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A57"/>
    <w:rPr>
      <w:b/>
      <w:bCs/>
    </w:rPr>
  </w:style>
  <w:style w:type="character" w:styleId="a5">
    <w:name w:val="Emphasis"/>
    <w:basedOn w:val="a0"/>
    <w:uiPriority w:val="20"/>
    <w:qFormat/>
    <w:rsid w:val="00627A57"/>
    <w:rPr>
      <w:i/>
      <w:iCs/>
    </w:rPr>
  </w:style>
  <w:style w:type="character" w:customStyle="1" w:styleId="apple-converted-space">
    <w:name w:val="apple-converted-space"/>
    <w:basedOn w:val="a0"/>
    <w:rsid w:val="00627A57"/>
  </w:style>
  <w:style w:type="character" w:customStyle="1" w:styleId="c0">
    <w:name w:val="c0"/>
    <w:basedOn w:val="a0"/>
    <w:rsid w:val="00627A57"/>
  </w:style>
  <w:style w:type="paragraph" w:styleId="a6">
    <w:name w:val="header"/>
    <w:basedOn w:val="a"/>
    <w:link w:val="a7"/>
    <w:uiPriority w:val="99"/>
    <w:semiHidden/>
    <w:unhideWhenUsed/>
    <w:rsid w:val="0062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7A57"/>
  </w:style>
  <w:style w:type="paragraph" w:styleId="a8">
    <w:name w:val="footer"/>
    <w:basedOn w:val="a"/>
    <w:link w:val="a9"/>
    <w:uiPriority w:val="99"/>
    <w:semiHidden/>
    <w:unhideWhenUsed/>
    <w:rsid w:val="0062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D060-7CD2-4456-BEEB-C4463DC0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1</cp:revision>
  <dcterms:created xsi:type="dcterms:W3CDTF">2015-05-19T07:55:00Z</dcterms:created>
  <dcterms:modified xsi:type="dcterms:W3CDTF">2015-05-19T08:03:00Z</dcterms:modified>
</cp:coreProperties>
</file>